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75" w:rsidRPr="00F1685A" w:rsidRDefault="00C84175" w:rsidP="00C84175">
      <w:pPr>
        <w:spacing w:before="100" w:beforeAutospacing="1" w:after="100" w:afterAutospacing="1" w:line="240" w:lineRule="auto"/>
        <w:outlineLvl w:val="1"/>
        <w:rPr>
          <w:rFonts w:ascii="Georgia" w:eastAsia="Times New Roman" w:hAnsi="Georgia" w:cs="Times New Roman"/>
          <w:b/>
          <w:bCs/>
          <w:color w:val="333333"/>
          <w:sz w:val="36"/>
          <w:szCs w:val="36"/>
        </w:rPr>
      </w:pPr>
      <w:r w:rsidRPr="00F1685A">
        <w:rPr>
          <w:rFonts w:ascii="Georgia" w:eastAsia="Times New Roman" w:hAnsi="Georgia" w:cs="Times New Roman"/>
          <w:b/>
          <w:bCs/>
          <w:color w:val="0000FF"/>
          <w:sz w:val="36"/>
          <w:szCs w:val="36"/>
        </w:rPr>
        <w:t>LEGAL NEWS—HLAA ADVOCACY WITH THE FCC</w:t>
      </w:r>
    </w:p>
    <w:p w:rsidR="00C84175" w:rsidRPr="00F1685A" w:rsidRDefault="00C84175" w:rsidP="00C84175">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HLAA is advocating for our rights every day. Two recent activities are outlined below:</w:t>
      </w:r>
    </w:p>
    <w:p w:rsidR="00C84175" w:rsidRPr="00F1685A" w:rsidRDefault="00C84175" w:rsidP="00C84175">
      <w:pPr>
        <w:spacing w:before="100" w:beforeAutospacing="1" w:after="100" w:afterAutospacing="1" w:line="240" w:lineRule="auto"/>
        <w:rPr>
          <w:rFonts w:ascii="Georgia" w:eastAsia="Times New Roman" w:hAnsi="Georgia" w:cs="Times New Roman"/>
          <w:color w:val="333333"/>
          <w:sz w:val="24"/>
          <w:szCs w:val="24"/>
        </w:rPr>
      </w:pPr>
      <w:r w:rsidRPr="00F1685A">
        <w:rPr>
          <w:rFonts w:ascii="Georgia" w:eastAsia="Times New Roman" w:hAnsi="Georgia" w:cs="Times New Roman"/>
          <w:color w:val="333333"/>
          <w:sz w:val="24"/>
          <w:szCs w:val="24"/>
        </w:rPr>
        <w:t>1. HLAA is working to see the day when all hearing aids and cochlear implants link to any cell phone so well that consumers never hear the sound of annoying interference ever again. In fact, HLAA has long sought rules that would mean that all cell phones would be hearing aid compatible. The FCC asked for comments in their latest Public Notice. HLAA responded, with the help of other consumer groups, ALDA, TDI, NAD and DHHCAN. In these comments, HLAA urged the FCC to require all wireless mobile phones to be hearing aid compatible. At a time when consumers are abandoning landline phones at record rates, it simply makes sense that the FCC act to ensure that consumers with hearing loss do not have to struggle to find a phone that works well with their hearing aid or cochlear implant.</w:t>
      </w:r>
    </w:p>
    <w:p w:rsidR="00C84175" w:rsidRPr="00F1685A" w:rsidRDefault="00C84175" w:rsidP="00C84175">
      <w:pPr>
        <w:spacing w:before="100" w:beforeAutospacing="1" w:after="100" w:afterAutospacing="1" w:line="240" w:lineRule="auto"/>
        <w:rPr>
          <w:rFonts w:ascii="Georgia" w:eastAsia="Times New Roman" w:hAnsi="Georgia" w:cs="Times New Roman"/>
          <w:b/>
          <w:bCs/>
          <w:color w:val="333333"/>
          <w:kern w:val="36"/>
          <w:sz w:val="48"/>
          <w:szCs w:val="48"/>
        </w:rPr>
      </w:pPr>
      <w:r w:rsidRPr="00F1685A">
        <w:rPr>
          <w:rFonts w:ascii="Georgia" w:eastAsia="Times New Roman" w:hAnsi="Georgia" w:cs="Times New Roman"/>
          <w:color w:val="333333"/>
          <w:sz w:val="24"/>
          <w:szCs w:val="24"/>
        </w:rPr>
        <w:t xml:space="preserve">2. The Federal Communications Commission (FCC) held its first meeting of its newly-formed Disability Advisory Committee (DAC) on March 17, 2015. HLAA is a charter member, serving as co-chair of the Video Programming subcommittee, and as a member of the Communications subcommittee. These meetings are open to the public and streamed with captions at: </w:t>
      </w:r>
      <w:hyperlink r:id="rId5" w:history="1">
        <w:r w:rsidRPr="00F1685A">
          <w:rPr>
            <w:rFonts w:ascii="Georgia" w:eastAsia="Times New Roman" w:hAnsi="Georgia" w:cs="Times New Roman"/>
            <w:color w:val="0000FF"/>
            <w:sz w:val="24"/>
            <w:szCs w:val="24"/>
            <w:u w:val="single"/>
          </w:rPr>
          <w:t>http://www.fcc.gov/live</w:t>
        </w:r>
      </w:hyperlink>
    </w:p>
    <w:p w:rsidR="004459E0" w:rsidRDefault="00C84175">
      <w:bookmarkStart w:id="0" w:name="_GoBack"/>
      <w:bookmarkEnd w:id="0"/>
    </w:p>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75"/>
    <w:rsid w:val="00111DBB"/>
    <w:rsid w:val="00184F26"/>
    <w:rsid w:val="001F24F0"/>
    <w:rsid w:val="002E4405"/>
    <w:rsid w:val="00C8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c.gov/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2015-08-28T17:46:00Z</dcterms:created>
  <dcterms:modified xsi:type="dcterms:W3CDTF">2015-08-28T17:46:00Z</dcterms:modified>
</cp:coreProperties>
</file>